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>“博文杯”大学生实证创新基金项目立项指导数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1200"/>
        <w:gridCol w:w="120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重点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37F"/>
    <w:rsid w:val="0D19137F"/>
    <w:rsid w:val="19C5424C"/>
    <w:rsid w:val="2C31792C"/>
    <w:rsid w:val="393240AA"/>
    <w:rsid w:val="40C4664B"/>
    <w:rsid w:val="798C0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2016-12-20T07:01:00Z</dcterms:created>
  <dc:creator>胡天豪</dc:creator>
  <cp:lastModifiedBy>st.pons</cp:lastModifiedBy>
  <dcterms:modified xsi:type="dcterms:W3CDTF">2017-12-04T02:11:40Z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